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C2" w:rsidRPr="000E2769" w:rsidRDefault="00B763CC">
      <w:pPr>
        <w:rPr>
          <w:b/>
        </w:rPr>
      </w:pPr>
      <w:r w:rsidRPr="000E2769">
        <w:rPr>
          <w:b/>
        </w:rPr>
        <w:t>Voting Rights Restoration</w:t>
      </w:r>
      <w:r w:rsidR="009C2D25">
        <w:rPr>
          <w:b/>
        </w:rPr>
        <w:t xml:space="preserve"> Process</w:t>
      </w:r>
      <w:bookmarkStart w:id="0" w:name="_GoBack"/>
      <w:bookmarkEnd w:id="0"/>
    </w:p>
    <w:p w:rsidR="00B763CC" w:rsidRDefault="00B763CC">
      <w:r>
        <w:t xml:space="preserve">Convicted of a felony or misdemeanor? </w:t>
      </w:r>
    </w:p>
    <w:p w:rsidR="00B763CC" w:rsidRDefault="00B763CC">
      <w:r>
        <w:t>Take a look at this handout to see next steps to restore your rights:</w:t>
      </w:r>
    </w:p>
    <w:p w:rsidR="00B763CC" w:rsidRDefault="00B763CC">
      <w:hyperlink r:id="rId4" w:history="1">
        <w:r>
          <w:rPr>
            <w:rStyle w:val="Hyperlink"/>
          </w:rPr>
          <w:t>https://paroles.alabama.gov/wp-content/uploads/Voting-Rights-Final-Version.pdf</w:t>
        </w:r>
      </w:hyperlink>
    </w:p>
    <w:p w:rsidR="00B763CC" w:rsidRDefault="00B763CC"/>
    <w:p w:rsidR="00B763CC" w:rsidRDefault="00B763CC">
      <w:r>
        <w:t>Want to restore your rights</w:t>
      </w:r>
      <w:r w:rsidRPr="00B763CC">
        <w:rPr>
          <w:b/>
          <w:u w:val="single"/>
        </w:rPr>
        <w:t xml:space="preserve"> AND</w:t>
      </w:r>
      <w:r>
        <w:t xml:space="preserve"> you satisfy the statutory requirements?</w:t>
      </w:r>
    </w:p>
    <w:p w:rsidR="00B763CC" w:rsidRDefault="00B763CC">
      <w:r>
        <w:t xml:space="preserve">Fill out a </w:t>
      </w:r>
      <w:r w:rsidRPr="000E2769">
        <w:rPr>
          <w:b/>
        </w:rPr>
        <w:t xml:space="preserve">CERV </w:t>
      </w:r>
      <w:r>
        <w:t>(Certi</w:t>
      </w:r>
      <w:r w:rsidR="00FC23C2">
        <w:t>ficate of Eligibility to Register to Vote) application:</w:t>
      </w:r>
    </w:p>
    <w:p w:rsidR="00FC23C2" w:rsidRDefault="00FC23C2">
      <w:hyperlink r:id="rId5" w:history="1">
        <w:r>
          <w:rPr>
            <w:rStyle w:val="Hyperlink"/>
          </w:rPr>
          <w:t>https://paroles.alabama.gov/wp-content/uploads/ABPP-4-CERV-Application.pdf</w:t>
        </w:r>
      </w:hyperlink>
    </w:p>
    <w:p w:rsidR="000E2769" w:rsidRDefault="000E2769"/>
    <w:p w:rsidR="000E2769" w:rsidRDefault="000E2769">
      <w:r>
        <w:t xml:space="preserve">Unable to fill out a </w:t>
      </w:r>
      <w:r w:rsidRPr="000E2769">
        <w:rPr>
          <w:b/>
        </w:rPr>
        <w:t>CERV</w:t>
      </w:r>
      <w:r>
        <w:t xml:space="preserve"> because of fines, court costs, fees or victim restitution?</w:t>
      </w:r>
      <w:r w:rsidRPr="000E2769">
        <w:t xml:space="preserve"> </w:t>
      </w:r>
      <w:hyperlink r:id="rId6" w:history="1">
        <w:r>
          <w:rPr>
            <w:rStyle w:val="Hyperlink"/>
          </w:rPr>
          <w:t>https://paroles.alabama.gov/wp-content/uploads/ABPP-5-Remission-of-Fine-and-or-Forfeiture-Application.pdf</w:t>
        </w:r>
      </w:hyperlink>
    </w:p>
    <w:p w:rsidR="000E2769" w:rsidRDefault="000E2769"/>
    <w:p w:rsidR="000E2769" w:rsidRDefault="000E2769">
      <w:r>
        <w:t>Barred from voting by reason of a disqualifying felony conviction? You may apply for a pardon to be considered for the restoration of your civil and political rights from the Boards of Pardons and Parole</w:t>
      </w:r>
      <w:r w:rsidR="009C2D25">
        <w:t xml:space="preserve"> in all cases, except impeachment, treason, and cases sentenced to death that are not commuted. </w:t>
      </w:r>
    </w:p>
    <w:p w:rsidR="009C2D25" w:rsidRDefault="009C2D25">
      <w:r>
        <w:t xml:space="preserve">To apply for a pardon: </w:t>
      </w:r>
      <w:hyperlink r:id="rId7" w:history="1">
        <w:r>
          <w:rPr>
            <w:rStyle w:val="Hyperlink"/>
          </w:rPr>
          <w:t>https://paroles.alabama.gov/wp-content/uploads/ABPP-3-Pardon-Application.pdf</w:t>
        </w:r>
      </w:hyperlink>
    </w:p>
    <w:p w:rsidR="000E2769" w:rsidRDefault="000E2769"/>
    <w:p w:rsidR="000E2769" w:rsidRDefault="000E2769"/>
    <w:p w:rsidR="00FC23C2" w:rsidRDefault="00FC23C2"/>
    <w:p w:rsidR="00FC23C2" w:rsidRDefault="00FC23C2"/>
    <w:p w:rsidR="00B763CC" w:rsidRDefault="00B763CC"/>
    <w:sectPr w:rsidR="00B7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C"/>
    <w:rsid w:val="000931C2"/>
    <w:rsid w:val="000E2769"/>
    <w:rsid w:val="009C2D25"/>
    <w:rsid w:val="00B763CC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05EF3-FA6D-4232-9306-280B167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oles.alabama.gov/wp-content/uploads/ABPP-3-Pardon-Appl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oles.alabama.gov/wp-content/uploads/ABPP-5-Remission-of-Fine-and-or-Forfeiture-Application.pdf" TargetMode="External"/><Relationship Id="rId5" Type="http://schemas.openxmlformats.org/officeDocument/2006/relationships/hyperlink" Target="https://paroles.alabama.gov/wp-content/uploads/ABPP-4-CERV-Application.pdf" TargetMode="External"/><Relationship Id="rId4" Type="http://schemas.openxmlformats.org/officeDocument/2006/relationships/hyperlink" Target="https://paroles.alabama.gov/wp-content/uploads/Voting-Rights-Final-Versio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Keara</dc:creator>
  <cp:keywords/>
  <dc:description/>
  <cp:lastModifiedBy>Grant, Keara</cp:lastModifiedBy>
  <cp:revision>1</cp:revision>
  <dcterms:created xsi:type="dcterms:W3CDTF">2020-06-29T16:40:00Z</dcterms:created>
  <dcterms:modified xsi:type="dcterms:W3CDTF">2020-06-29T17:17:00Z</dcterms:modified>
</cp:coreProperties>
</file>